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377B889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5B4687" w:rsidRPr="006C0788">
        <w:rPr>
          <w:rFonts w:ascii="Arial" w:eastAsia="宋体" w:hAnsi="Arial"/>
          <w:b/>
          <w:iCs/>
          <w:noProof/>
          <w:color w:val="auto"/>
          <w:sz w:val="28"/>
          <w:lang w:eastAsia="en-US"/>
        </w:rPr>
        <w:t>S2-2400</w:t>
      </w:r>
      <w:r w:rsidR="00ED2616">
        <w:rPr>
          <w:rFonts w:ascii="Arial" w:eastAsia="宋体" w:hAnsi="Arial"/>
          <w:b/>
          <w:iCs/>
          <w:noProof/>
          <w:color w:val="auto"/>
          <w:sz w:val="28"/>
          <w:lang w:eastAsia="en-US"/>
        </w:rPr>
        <w:t>1681</w:t>
      </w:r>
    </w:p>
    <w:p w14:paraId="390A09D8" w14:textId="022BAC2A"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w:t>
      </w:r>
      <w:r w:rsidR="00ED2616">
        <w:rPr>
          <w:rFonts w:ascii="Arial" w:hAnsi="Arial" w:cs="Arial"/>
          <w:b/>
          <w:bCs/>
          <w:color w:val="0000FF"/>
        </w:rPr>
        <w:t>2400264r03</w:t>
      </w:r>
      <w:r w:rsidR="003244C5" w:rsidRPr="00E879AF">
        <w:rPr>
          <w:rFonts w:ascii="Arial" w:hAnsi="Arial" w:cs="Arial"/>
          <w:b/>
          <w:bCs/>
          <w:color w:val="0000FF"/>
        </w:rPr>
        <w:t>)</w:t>
      </w:r>
    </w:p>
    <w:p w14:paraId="512879A3" w14:textId="77777777" w:rsidR="00A24F28" w:rsidRPr="00927C1B" w:rsidRDefault="00A24F28" w:rsidP="00A24F28">
      <w:pPr>
        <w:rPr>
          <w:rFonts w:ascii="Arial" w:hAnsi="Arial" w:cs="Arial"/>
        </w:rPr>
      </w:pPr>
    </w:p>
    <w:p w14:paraId="18CF37B6" w14:textId="09B2BC89" w:rsidR="00772F47" w:rsidRPr="00593B5A"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61D78B8E"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AD706C">
        <w:rPr>
          <w:rFonts w:ascii="Arial" w:hAnsi="Arial" w:cs="Arial"/>
          <w:b/>
        </w:rPr>
        <w:t>4</w:t>
      </w:r>
      <w:r w:rsidR="00593B5A">
        <w:rPr>
          <w:rFonts w:ascii="Arial" w:hAnsi="Arial" w:cs="Arial"/>
          <w:b/>
        </w:rPr>
        <w:t>, New Sol</w:t>
      </w:r>
      <w:r w:rsidR="0084261E">
        <w:rPr>
          <w:rFonts w:ascii="Arial" w:hAnsi="Arial" w:cs="Arial"/>
          <w:b/>
        </w:rPr>
        <w:t xml:space="preserve">: Support of </w:t>
      </w:r>
      <w:r w:rsidR="00AD706C">
        <w:rPr>
          <w:rFonts w:ascii="Arial" w:hAnsi="Arial" w:cs="Arial"/>
          <w:b/>
        </w:rPr>
        <w:t>Traffic Detection and QoS mapping for XR and Media services</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2E697DC6" w:rsidR="00EF48DB" w:rsidRPr="00593B5A" w:rsidRDefault="00A24F28" w:rsidP="00EC53AC">
      <w:pPr>
        <w:jc w:val="both"/>
        <w:rPr>
          <w:rFonts w:ascii="Arial" w:hAnsi="Arial" w:cs="Arial"/>
          <w:i/>
        </w:rPr>
      </w:pPr>
      <w:r w:rsidRPr="00927C1B">
        <w:rPr>
          <w:rFonts w:ascii="Arial" w:hAnsi="Arial" w:cs="Arial"/>
          <w:i/>
        </w:rPr>
        <w:t xml:space="preserve">Abstract: </w:t>
      </w:r>
      <w:r w:rsidR="0084261E" w:rsidRPr="00593B5A">
        <w:rPr>
          <w:rFonts w:ascii="Arial" w:hAnsi="Arial" w:cs="Arial"/>
          <w:i/>
        </w:rPr>
        <w:t xml:space="preserve">This </w:t>
      </w:r>
      <w:proofErr w:type="spellStart"/>
      <w:r w:rsidR="0084261E" w:rsidRPr="00593B5A">
        <w:rPr>
          <w:rFonts w:ascii="Arial" w:hAnsi="Arial" w:cs="Arial"/>
          <w:i/>
        </w:rPr>
        <w:t>pCR</w:t>
      </w:r>
      <w:proofErr w:type="spellEnd"/>
      <w:r w:rsidR="00AA6DB1" w:rsidRPr="00593B5A">
        <w:rPr>
          <w:rFonts w:ascii="Arial" w:hAnsi="Arial" w:cs="Arial"/>
          <w:i/>
        </w:rPr>
        <w:t xml:space="preserve"> proposes</w:t>
      </w:r>
      <w:r w:rsidR="0084261E" w:rsidRPr="00593B5A">
        <w:rPr>
          <w:rFonts w:ascii="Arial" w:hAnsi="Arial" w:cs="Arial"/>
          <w:i/>
        </w:rPr>
        <w:t xml:space="preserve"> the solution to support</w:t>
      </w:r>
      <w:r w:rsidR="00593B5A" w:rsidRPr="00593B5A">
        <w:rPr>
          <w:rFonts w:ascii="Arial" w:hAnsi="Arial" w:cs="Arial"/>
          <w:i/>
        </w:rPr>
        <w:t xml:space="preserve"> Traffic Detection and QoS mapping for XR and Media services</w:t>
      </w:r>
      <w:r w:rsidR="00AA6DB1" w:rsidRPr="00593B5A">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0ECB082A" w:rsidR="00C50C2A" w:rsidRDefault="00C50C2A" w:rsidP="00593B5A">
      <w:pPr>
        <w:jc w:val="both"/>
      </w:pPr>
      <w:r>
        <w:rPr>
          <w:rFonts w:eastAsiaTheme="minorEastAsia"/>
          <w:lang w:eastAsia="zh-CN"/>
        </w:rPr>
        <w:t>In Key Issue#</w:t>
      </w:r>
      <w:r w:rsidR="00AD706C">
        <w:rPr>
          <w:rFonts w:eastAsiaTheme="minorEastAsia"/>
          <w:lang w:eastAsia="zh-CN"/>
        </w:rPr>
        <w:t>4</w:t>
      </w:r>
      <w:r>
        <w:rPr>
          <w:rFonts w:eastAsiaTheme="minorEastAsia"/>
          <w:lang w:eastAsia="zh-CN"/>
        </w:rPr>
        <w:t xml:space="preserve"> of XRM_Ph2, i.e. </w:t>
      </w:r>
      <w:r>
        <w:t xml:space="preserve">Support of </w:t>
      </w:r>
      <w:r w:rsidR="00AD706C">
        <w:t>Traffic detection and QoS flow mapping for multiplexed data flows</w:t>
      </w:r>
      <w:r>
        <w:rPr>
          <w:rFonts w:eastAsiaTheme="minorEastAsia"/>
          <w:lang w:eastAsia="zh-CN"/>
        </w:rPr>
        <w:t>, the following aspects are captured:</w:t>
      </w:r>
    </w:p>
    <w:p w14:paraId="1DFC844E"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This key issue proposes study traffic detection and QoS Flow mapping in 5GS for different media streams multiplexed within a single end-to-end transport connection.</w:t>
      </w:r>
    </w:p>
    <w:p w14:paraId="7B6C763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identify multiplexed traffic flows with different QoS requirements within a single transport connection.</w:t>
      </w:r>
    </w:p>
    <w:p w14:paraId="0B00A3B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do QoS Flow mapping for traffic flows with different QoS requirements.</w:t>
      </w:r>
    </w:p>
    <w:p w14:paraId="3295FECC"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what information needs to be provided from AF for traffic detection.</w:t>
      </w:r>
    </w:p>
    <w:p w14:paraId="7E7208CF" w14:textId="21F0EE09" w:rsidR="00AD706C" w:rsidRDefault="00AD706C" w:rsidP="00812F49">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how AF provides QoS requirements of different traffic flows to the 5GS.</w:t>
      </w:r>
    </w:p>
    <w:p w14:paraId="42B31AD6" w14:textId="167F4586" w:rsidR="00812F49" w:rsidRPr="00812F49" w:rsidRDefault="00812F49" w:rsidP="00812F49">
      <w:pPr>
        <w:jc w:val="both"/>
        <w:rPr>
          <w:rFonts w:eastAsiaTheme="minorEastAsia"/>
          <w:lang w:eastAsia="zh-CN"/>
        </w:rPr>
      </w:pPr>
      <w:r>
        <w:rPr>
          <w:rFonts w:eastAsiaTheme="minorEastAsia" w:hint="eastAsia"/>
          <w:lang w:eastAsia="zh-CN"/>
        </w:rPr>
        <w:t>T</w:t>
      </w:r>
      <w:r>
        <w:rPr>
          <w:rFonts w:eastAsiaTheme="minorEastAsia"/>
          <w:lang w:eastAsia="zh-CN"/>
        </w:rPr>
        <w:t xml:space="preserve">his </w:t>
      </w:r>
      <w:proofErr w:type="spellStart"/>
      <w:r>
        <w:rPr>
          <w:rFonts w:eastAsiaTheme="minorEastAsia"/>
          <w:lang w:eastAsia="zh-CN"/>
        </w:rPr>
        <w:t>pCR</w:t>
      </w:r>
      <w:proofErr w:type="spellEnd"/>
      <w:r>
        <w:rPr>
          <w:rFonts w:eastAsiaTheme="minorEastAsia"/>
          <w:lang w:eastAsia="zh-CN"/>
        </w:rPr>
        <w:t xml:space="preserve"> propose</w:t>
      </w:r>
      <w:r w:rsidR="006C0788">
        <w:rPr>
          <w:rFonts w:eastAsiaTheme="minorEastAsia"/>
          <w:lang w:eastAsia="zh-CN"/>
        </w:rPr>
        <w:t>s</w:t>
      </w:r>
      <w:r>
        <w:rPr>
          <w:rFonts w:eastAsiaTheme="minorEastAsia"/>
          <w:lang w:eastAsia="zh-CN"/>
        </w:rPr>
        <w:t xml:space="preserve"> a solution to support traffic detection and QoS flow mapping for multiplexed data flows.</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63333CA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A049C">
        <w:rPr>
          <w:rFonts w:ascii="Arial" w:hAnsi="Arial" w:cs="Arial"/>
          <w:color w:val="FF0000"/>
          <w:sz w:val="28"/>
          <w:szCs w:val="28"/>
          <w:lang w:val="en-US"/>
        </w:rPr>
        <w:t xml:space="preserve"> (</w:t>
      </w:r>
      <w:r w:rsidR="00966B77">
        <w:rPr>
          <w:rFonts w:ascii="Arial" w:hAnsi="Arial" w:cs="Arial"/>
          <w:color w:val="FF0000"/>
          <w:sz w:val="28"/>
          <w:szCs w:val="28"/>
          <w:lang w:val="en-US"/>
        </w:rPr>
        <w:t>all text new</w:t>
      </w:r>
      <w:r w:rsidR="009A049C">
        <w:rPr>
          <w:rFonts w:ascii="Arial" w:hAnsi="Arial" w:cs="Arial"/>
          <w:color w:val="FF0000"/>
          <w:sz w:val="28"/>
          <w:szCs w:val="28"/>
          <w:lang w:val="en-US"/>
        </w:rPr>
        <w:t>)</w:t>
      </w:r>
      <w:r w:rsidRPr="0042466D">
        <w:rPr>
          <w:rFonts w:ascii="Arial" w:hAnsi="Arial" w:cs="Arial"/>
          <w:color w:val="FF0000"/>
          <w:sz w:val="28"/>
          <w:szCs w:val="28"/>
          <w:lang w:val="en-US"/>
        </w:rPr>
        <w:t>* * * *</w:t>
      </w:r>
      <w:bookmarkStart w:id="1" w:name="_Toc517082226"/>
    </w:p>
    <w:p w14:paraId="63C6D059" w14:textId="77777777" w:rsidR="00ED2616" w:rsidRPr="00593B5A" w:rsidRDefault="00ED2616" w:rsidP="00ED2616">
      <w:pPr>
        <w:jc w:val="both"/>
        <w:rPr>
          <w:ins w:id="2" w:author="Tencent- Lei Yixue" w:date="2024-01-29T13:19:00Z"/>
          <w:rFonts w:ascii="Arial" w:hAnsi="Arial" w:cs="Arial"/>
          <w:i/>
        </w:rPr>
      </w:pPr>
      <w:bookmarkStart w:id="3" w:name="_Toc500949097"/>
      <w:bookmarkStart w:id="4" w:name="_Toc92875660"/>
      <w:bookmarkStart w:id="5" w:name="_Toc93070684"/>
      <w:bookmarkEnd w:id="1"/>
      <w:ins w:id="6" w:author="Tencent- Lei Yixue" w:date="2024-01-29T13:19:00Z">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rPr>
          <w:t xml:space="preserve"> #</w:t>
        </w:r>
        <w:r w:rsidRPr="00822E86">
          <w:rPr>
            <w:rFonts w:ascii="Arial" w:eastAsia="DengXian" w:hAnsi="Arial"/>
            <w:sz w:val="32"/>
          </w:rPr>
          <w:t xml:space="preserve">X: </w:t>
        </w:r>
        <w:bookmarkEnd w:id="3"/>
        <w:bookmarkEnd w:id="4"/>
        <w:bookmarkEnd w:id="5"/>
        <w:r w:rsidRPr="00593B5A">
          <w:rPr>
            <w:rFonts w:ascii="Arial" w:eastAsia="DengXian" w:hAnsi="Arial"/>
            <w:sz w:val="32"/>
          </w:rPr>
          <w:t>Traffic Detection and QoS mapping for XR and Media services.</w:t>
        </w:r>
      </w:ins>
    </w:p>
    <w:p w14:paraId="5D33E350" w14:textId="77777777" w:rsidR="00ED2616" w:rsidRPr="00822E86" w:rsidRDefault="00ED2616" w:rsidP="00ED2616">
      <w:pPr>
        <w:keepNext/>
        <w:keepLines/>
        <w:spacing w:before="120"/>
        <w:ind w:left="1134" w:hanging="1134"/>
        <w:outlineLvl w:val="2"/>
        <w:rPr>
          <w:ins w:id="7" w:author="Tencent- Lei Yixue" w:date="2024-01-29T13:19:00Z"/>
          <w:rFonts w:ascii="Arial" w:eastAsia="DengXian" w:hAnsi="Arial"/>
          <w:sz w:val="28"/>
        </w:rPr>
      </w:pPr>
      <w:bookmarkStart w:id="8" w:name="_Toc500949098"/>
      <w:bookmarkStart w:id="9" w:name="_Toc92875661"/>
      <w:bookmarkStart w:id="10" w:name="_Toc93070685"/>
      <w:ins w:id="11" w:author="Tencent- Lei Yixue" w:date="2024-01-29T13:19:00Z">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8"/>
        <w:bookmarkEnd w:id="9"/>
        <w:bookmarkEnd w:id="10"/>
      </w:ins>
    </w:p>
    <w:p w14:paraId="2AA44D01" w14:textId="77777777" w:rsidR="00ED2616" w:rsidRPr="002F2979" w:rsidRDefault="00ED2616" w:rsidP="00ED2616">
      <w:pPr>
        <w:pStyle w:val="B1"/>
        <w:ind w:left="0" w:firstLine="0"/>
        <w:rPr>
          <w:ins w:id="12" w:author="Tencent- Lei Yixue" w:date="2024-01-29T13:19:00Z"/>
          <w:rFonts w:eastAsiaTheme="minorEastAsia"/>
          <w:lang w:eastAsia="zh-CN"/>
        </w:rPr>
      </w:pPr>
      <w:ins w:id="13" w:author="Tencent- Lei Yixue" w:date="2024-01-29T13:19:00Z">
        <w:r w:rsidRPr="002F2979">
          <w:rPr>
            <w:rFonts w:eastAsiaTheme="minorEastAsia"/>
            <w:lang w:eastAsia="zh-CN"/>
          </w:rPr>
          <w:t xml:space="preserve">This solution applies to </w:t>
        </w:r>
        <w:r>
          <w:rPr>
            <w:rFonts w:eastAsiaTheme="minorEastAsia"/>
            <w:lang w:eastAsia="zh-CN"/>
          </w:rPr>
          <w:t xml:space="preserve">Key Issue #4: </w:t>
        </w:r>
        <w:r>
          <w:t>Traffic detection and QoS flow mapping for multiplexed data flows.</w:t>
        </w:r>
      </w:ins>
    </w:p>
    <w:p w14:paraId="7C2AEA23" w14:textId="77777777" w:rsidR="00ED2616" w:rsidRDefault="00ED2616" w:rsidP="00ED2616">
      <w:pPr>
        <w:keepNext/>
        <w:keepLines/>
        <w:spacing w:before="120"/>
        <w:ind w:left="1134" w:hanging="1134"/>
        <w:outlineLvl w:val="2"/>
        <w:rPr>
          <w:ins w:id="14" w:author="Tencent- Lei Yixue" w:date="2024-01-29T13:19:00Z"/>
          <w:rFonts w:ascii="Arial" w:eastAsia="DengXian" w:hAnsi="Arial"/>
          <w:sz w:val="28"/>
        </w:rPr>
      </w:pPr>
      <w:bookmarkStart w:id="15" w:name="_Toc500949099"/>
      <w:bookmarkStart w:id="16" w:name="_Toc92875662"/>
      <w:bookmarkStart w:id="17" w:name="_Toc93070686"/>
      <w:ins w:id="18" w:author="Tencent- Lei Yixue" w:date="2024-01-29T13:19:00Z">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5"/>
        <w:bookmarkEnd w:id="16"/>
        <w:bookmarkEnd w:id="17"/>
      </w:ins>
    </w:p>
    <w:p w14:paraId="15654B8F" w14:textId="77777777" w:rsidR="00ED2616" w:rsidRPr="002F60AF" w:rsidRDefault="00ED2616" w:rsidP="00ED2616">
      <w:pPr>
        <w:pStyle w:val="B1"/>
        <w:ind w:left="0" w:firstLine="0"/>
        <w:jc w:val="both"/>
        <w:rPr>
          <w:ins w:id="19" w:author="Tencent- Lei Yixue" w:date="2024-01-29T13:19:00Z"/>
        </w:rPr>
      </w:pPr>
      <w:ins w:id="20" w:author="Tencent- Lei Yixue" w:date="2024-01-29T13:19:00Z">
        <w:r w:rsidRPr="002F60AF">
          <w:rPr>
            <w:rFonts w:hint="eastAsia"/>
          </w:rPr>
          <w:t>X</w:t>
        </w:r>
        <w:r w:rsidRPr="002F60AF">
          <w:t xml:space="preserve">R and media traffic may be composed of multiple media streams including audio, video and haptic etc.  These media stream may have different characteristics and different QoS requirements.  </w:t>
        </w:r>
        <w:r w:rsidRPr="002F60AF">
          <w:rPr>
            <w:rFonts w:hint="eastAsia"/>
          </w:rPr>
          <w:t>This</w:t>
        </w:r>
        <w:r w:rsidRPr="002F60AF">
          <w:t xml:space="preserve"> solution proposes to enable the support of traffic detection and QoS mapping for XR and media traffic with multiple media streams which may have different QoS requirements.</w:t>
        </w:r>
        <w:r>
          <w:t xml:space="preserve">  This solution doesn’t address the encryption issue which is in scope of KI#2.</w:t>
        </w:r>
      </w:ins>
    </w:p>
    <w:p w14:paraId="6A1076C0" w14:textId="77777777" w:rsidR="00ED2616" w:rsidRDefault="00ED2616" w:rsidP="00ED2616">
      <w:pPr>
        <w:keepNext/>
        <w:keepLines/>
        <w:spacing w:before="120"/>
        <w:ind w:left="1134" w:hanging="1134"/>
        <w:outlineLvl w:val="2"/>
        <w:rPr>
          <w:ins w:id="21" w:author="Tencent- Lei Yixue" w:date="2024-01-29T13:19:00Z"/>
          <w:rFonts w:ascii="Arial" w:eastAsia="DengXian" w:hAnsi="Arial"/>
          <w:sz w:val="28"/>
        </w:rPr>
      </w:pPr>
      <w:bookmarkStart w:id="22" w:name="_Toc500949101"/>
      <w:bookmarkStart w:id="23" w:name="_Toc92875663"/>
      <w:bookmarkStart w:id="24" w:name="_Toc93070687"/>
      <w:ins w:id="25" w:author="Tencent- Lei Yixue" w:date="2024-01-29T13:19:00Z">
        <w:r w:rsidRPr="00822E86">
          <w:rPr>
            <w:rFonts w:ascii="Arial" w:eastAsia="DengXian" w:hAnsi="Arial"/>
            <w:sz w:val="28"/>
          </w:rPr>
          <w:lastRenderedPageBreak/>
          <w:t>6.X.3</w:t>
        </w:r>
        <w:r w:rsidRPr="00822E86">
          <w:rPr>
            <w:rFonts w:ascii="Arial" w:eastAsia="DengXian" w:hAnsi="Arial"/>
            <w:sz w:val="28"/>
          </w:rPr>
          <w:tab/>
          <w:t>Procedures</w:t>
        </w:r>
        <w:bookmarkEnd w:id="22"/>
        <w:bookmarkEnd w:id="23"/>
        <w:bookmarkEnd w:id="24"/>
      </w:ins>
    </w:p>
    <w:p w14:paraId="14A8A0BC" w14:textId="77777777" w:rsidR="00ED2616" w:rsidRDefault="00ED2616" w:rsidP="00ED2616">
      <w:pPr>
        <w:pStyle w:val="B1"/>
        <w:numPr>
          <w:ilvl w:val="0"/>
          <w:numId w:val="19"/>
        </w:numPr>
        <w:jc w:val="both"/>
        <w:rPr>
          <w:ins w:id="26" w:author="Tencent- Lei Yixue" w:date="2024-01-29T13:19:00Z"/>
          <w:lang w:val="en-US" w:eastAsia="zh-CN"/>
        </w:rPr>
      </w:pPr>
      <w:ins w:id="27" w:author="Tencent- Lei Yixue" w:date="2024-01-29T13:19:00Z">
        <w:r>
          <w:rPr>
            <w:rFonts w:hint="eastAsia"/>
            <w:lang w:eastAsia="zh-CN"/>
          </w:rPr>
          <w:t>AF</w:t>
        </w:r>
        <w:r>
          <w:rPr>
            <w:lang w:val="en-US" w:eastAsia="zh-CN"/>
          </w:rPr>
          <w:t xml:space="preserve"> provides QoS requirements for different media streams or media types (e.g. audio, video, haptic) </w:t>
        </w:r>
        <w:proofErr w:type="gramStart"/>
        <w:r>
          <w:rPr>
            <w:lang w:val="en-US" w:eastAsia="zh-CN"/>
          </w:rPr>
          <w:t>and also</w:t>
        </w:r>
        <w:proofErr w:type="gramEnd"/>
        <w:r>
          <w:rPr>
            <w:lang w:val="en-US" w:eastAsia="zh-CN"/>
          </w:rPr>
          <w:t xml:space="preserve"> the encapsulation protocol parameters to 5GS.</w:t>
        </w:r>
      </w:ins>
    </w:p>
    <w:p w14:paraId="242AFEE0" w14:textId="77777777" w:rsidR="00ED2616" w:rsidRDefault="00ED2616" w:rsidP="00ED2616">
      <w:pPr>
        <w:pStyle w:val="B1"/>
        <w:numPr>
          <w:ilvl w:val="1"/>
          <w:numId w:val="19"/>
        </w:numPr>
        <w:jc w:val="both"/>
        <w:rPr>
          <w:ins w:id="28" w:author="Tencent- Lei Yixue" w:date="2024-01-29T13:19:00Z"/>
          <w:lang w:val="en-US" w:eastAsia="zh-CN"/>
        </w:rPr>
      </w:pPr>
      <w:ins w:id="29" w:author="Tencent- Lei Yixue" w:date="2024-01-29T13:19:00Z">
        <w:r>
          <w:rPr>
            <w:rFonts w:hint="eastAsia"/>
            <w:lang w:val="en-US" w:eastAsia="zh-CN"/>
          </w:rPr>
          <w:t>AF</w:t>
        </w:r>
        <w:r>
          <w:rPr>
            <w:lang w:val="en-US" w:eastAsia="zh-CN"/>
          </w:rPr>
          <w:t xml:space="preserve"> </w:t>
        </w:r>
        <w:r>
          <w:rPr>
            <w:rFonts w:hint="eastAsia"/>
            <w:lang w:val="en-US" w:eastAsia="zh-CN"/>
          </w:rPr>
          <w:t>can</w:t>
        </w:r>
        <w:r>
          <w:rPr>
            <w:lang w:val="en-US" w:eastAsia="zh-CN"/>
          </w:rPr>
          <w:t xml:space="preserve"> provide high granularity QoS requirements considering the different media types e.g. audio, video, haptic etc.  E.g. RTP payload type 96 and 97 stands for video and audio respectively.  These different media stream have quite different characteristics and QoS requirements.</w:t>
        </w:r>
      </w:ins>
    </w:p>
    <w:p w14:paraId="2080A228" w14:textId="77777777" w:rsidR="00ED2616" w:rsidRDefault="00ED2616" w:rsidP="00ED2616">
      <w:pPr>
        <w:pStyle w:val="B1"/>
        <w:numPr>
          <w:ilvl w:val="1"/>
          <w:numId w:val="19"/>
        </w:numPr>
        <w:jc w:val="both"/>
        <w:rPr>
          <w:ins w:id="30" w:author="Tencent- Lei Yixue" w:date="2024-01-29T13:19:00Z"/>
          <w:lang w:val="en-US" w:eastAsia="zh-CN"/>
        </w:rPr>
      </w:pPr>
      <w:ins w:id="31" w:author="Tencent- Lei Yixue" w:date="2024-01-29T13:19:00Z">
        <w:r>
          <w:rPr>
            <w:rFonts w:hint="eastAsia"/>
            <w:lang w:val="en-US" w:eastAsia="zh-CN"/>
          </w:rPr>
          <w:t>A</w:t>
        </w:r>
        <w:r>
          <w:rPr>
            <w:lang w:val="en-US" w:eastAsia="zh-CN"/>
          </w:rPr>
          <w:t xml:space="preserve">F may indicate the encapsulation protocol parameters for media stream to 5GS, e.g. WebRTC, </w:t>
        </w:r>
        <w:proofErr w:type="spellStart"/>
        <w:r>
          <w:rPr>
            <w:lang w:val="en-US" w:eastAsia="zh-CN"/>
          </w:rPr>
          <w:t>WebTransport</w:t>
        </w:r>
        <w:proofErr w:type="spellEnd"/>
        <w:r>
          <w:rPr>
            <w:lang w:val="en-US" w:eastAsia="zh-CN"/>
          </w:rPr>
          <w:t xml:space="preserve">, RTP over QUIC etc.  Depending on different encapsulation protocol types, different parameters can be used in the PCC rules to detect the </w:t>
        </w:r>
        <w:proofErr w:type="gramStart"/>
        <w:r>
          <w:rPr>
            <w:lang w:val="en-US" w:eastAsia="zh-CN"/>
          </w:rPr>
          <w:t>traffic</w:t>
        </w:r>
        <w:proofErr w:type="gramEnd"/>
      </w:ins>
    </w:p>
    <w:p w14:paraId="01D996A7" w14:textId="77777777" w:rsidR="00ED2616" w:rsidRPr="00F70A14" w:rsidRDefault="00ED2616" w:rsidP="00ED2616">
      <w:pPr>
        <w:pStyle w:val="B1"/>
        <w:numPr>
          <w:ilvl w:val="1"/>
          <w:numId w:val="19"/>
        </w:numPr>
        <w:jc w:val="both"/>
        <w:rPr>
          <w:ins w:id="32" w:author="Tencent- Lei Yixue" w:date="2024-01-29T13:19:00Z"/>
          <w:lang w:val="en-US" w:eastAsia="zh-CN"/>
        </w:rPr>
      </w:pPr>
      <w:ins w:id="33" w:author="Tencent- Lei Yixue" w:date="2024-01-29T13:19:00Z">
        <w:r>
          <w:rPr>
            <w:rFonts w:hint="eastAsia"/>
            <w:lang w:val="en-US" w:eastAsia="zh-CN"/>
          </w:rPr>
          <w:t>A</w:t>
        </w:r>
        <w:r>
          <w:rPr>
            <w:lang w:val="en-US" w:eastAsia="zh-CN"/>
          </w:rPr>
          <w:t>F may indicate whether PDU set handling is enabled or not per media stream.  For example, PDU set is enabled for video stream but not for audio.</w:t>
        </w:r>
      </w:ins>
    </w:p>
    <w:p w14:paraId="1375280A" w14:textId="77777777" w:rsidR="00ED2616" w:rsidRDefault="00ED2616" w:rsidP="00ED2616">
      <w:pPr>
        <w:pStyle w:val="B1"/>
        <w:numPr>
          <w:ilvl w:val="0"/>
          <w:numId w:val="19"/>
        </w:numPr>
        <w:jc w:val="both"/>
        <w:rPr>
          <w:ins w:id="34" w:author="Tencent- Lei Yixue" w:date="2024-01-29T13:19:00Z"/>
          <w:lang w:val="en-US" w:eastAsia="zh-CN"/>
        </w:rPr>
      </w:pPr>
      <w:ins w:id="35" w:author="Tencent- Lei Yixue" w:date="2024-01-29T13:19:00Z">
        <w:r>
          <w:rPr>
            <w:rFonts w:hint="eastAsia"/>
            <w:lang w:val="en-US" w:eastAsia="zh-CN"/>
          </w:rPr>
          <w:t>P</w:t>
        </w:r>
        <w:r>
          <w:rPr>
            <w:lang w:val="en-US" w:eastAsia="zh-CN"/>
          </w:rPr>
          <w:t xml:space="preserve">CF generates PCC rules according to the AF provided high granularity QoS requirements per media stream </w:t>
        </w:r>
        <w:proofErr w:type="gramStart"/>
        <w:r>
          <w:rPr>
            <w:lang w:val="en-US" w:eastAsia="zh-CN"/>
          </w:rPr>
          <w:t>and also</w:t>
        </w:r>
        <w:proofErr w:type="gramEnd"/>
        <w:r>
          <w:rPr>
            <w:lang w:val="en-US" w:eastAsia="zh-CN"/>
          </w:rPr>
          <w:t xml:space="preserve"> the encapsulation protocol parameters.</w:t>
        </w:r>
      </w:ins>
    </w:p>
    <w:p w14:paraId="108DB0ED" w14:textId="77777777" w:rsidR="00ED2616" w:rsidRDefault="00ED2616" w:rsidP="00ED2616">
      <w:pPr>
        <w:pStyle w:val="B1"/>
        <w:numPr>
          <w:ilvl w:val="0"/>
          <w:numId w:val="19"/>
        </w:numPr>
        <w:jc w:val="both"/>
        <w:rPr>
          <w:ins w:id="36" w:author="Tencent- Lei Yixue" w:date="2024-01-29T13:19:00Z"/>
          <w:lang w:val="en-US" w:eastAsia="zh-CN"/>
        </w:rPr>
      </w:pPr>
      <w:ins w:id="37" w:author="Tencent- Lei Yixue" w:date="2024-01-29T13:19:00Z">
        <w:r>
          <w:rPr>
            <w:rFonts w:hint="eastAsia"/>
            <w:lang w:val="en-US" w:eastAsia="zh-CN"/>
          </w:rPr>
          <w:t>P</w:t>
        </w:r>
        <w:r>
          <w:rPr>
            <w:lang w:val="en-US" w:eastAsia="zh-CN"/>
          </w:rPr>
          <w:t>CF initiates policy association establishment/modification for PCC rules.</w:t>
        </w:r>
      </w:ins>
    </w:p>
    <w:p w14:paraId="26C91B70" w14:textId="77777777" w:rsidR="00ED2616" w:rsidRDefault="00ED2616" w:rsidP="00ED2616">
      <w:pPr>
        <w:pStyle w:val="B1"/>
        <w:numPr>
          <w:ilvl w:val="0"/>
          <w:numId w:val="19"/>
        </w:numPr>
        <w:jc w:val="both"/>
        <w:rPr>
          <w:ins w:id="38" w:author="Tencent- Lei Yixue" w:date="2024-01-29T13:19:00Z"/>
          <w:lang w:val="en-US" w:eastAsia="zh-CN"/>
        </w:rPr>
      </w:pPr>
      <w:ins w:id="39" w:author="Tencent- Lei Yixue" w:date="2024-01-29T13:19:00Z">
        <w:r>
          <w:rPr>
            <w:rFonts w:hint="eastAsia"/>
            <w:lang w:val="en-US" w:eastAsia="zh-CN"/>
          </w:rPr>
          <w:t>S</w:t>
        </w:r>
        <w:r>
          <w:rPr>
            <w:lang w:val="en-US" w:eastAsia="zh-CN"/>
          </w:rPr>
          <w:t>MF configure the QoS rules, QoS profiles and N4 rules to UE, NG-RAN and UPF for QoS flow handling.</w:t>
        </w:r>
      </w:ins>
    </w:p>
    <w:p w14:paraId="0C2E5907" w14:textId="77777777" w:rsidR="00ED2616" w:rsidRDefault="00ED2616" w:rsidP="00ED2616">
      <w:pPr>
        <w:pStyle w:val="B1"/>
        <w:numPr>
          <w:ilvl w:val="1"/>
          <w:numId w:val="19"/>
        </w:numPr>
        <w:jc w:val="both"/>
        <w:rPr>
          <w:ins w:id="40" w:author="Tencent- Lei Yixue" w:date="2024-01-29T13:19:00Z"/>
          <w:lang w:val="en-US" w:eastAsia="zh-CN"/>
        </w:rPr>
      </w:pPr>
      <w:ins w:id="41" w:author="Tencent- Lei Yixue" w:date="2024-01-29T13:19:00Z">
        <w:r>
          <w:rPr>
            <w:lang w:val="en-US" w:eastAsia="zh-CN"/>
          </w:rPr>
          <w:t>SMF generates the N4 rule about traffic detection for traffic from different media streams which is dependent on the encapsulation protocol being applied.  For example, for RTP over QUIC, QUIC connection ID and stream ID can be utilized.</w:t>
        </w:r>
      </w:ins>
    </w:p>
    <w:p w14:paraId="691A2401" w14:textId="77777777" w:rsidR="00ED2616" w:rsidRDefault="00ED2616" w:rsidP="00ED2616">
      <w:pPr>
        <w:pStyle w:val="EditorsNote"/>
        <w:rPr>
          <w:ins w:id="42" w:author="Tencent- Lei Yixue" w:date="2024-01-29T13:19:00Z"/>
          <w:lang w:val="en-US" w:eastAsia="zh-CN"/>
        </w:rPr>
      </w:pPr>
      <w:ins w:id="43" w:author="Tencent- Lei Yixue" w:date="2024-01-29T13:19:00Z">
        <w:r>
          <w:rPr>
            <w:rFonts w:hint="eastAsia"/>
            <w:lang w:val="en-US" w:eastAsia="zh-CN"/>
          </w:rPr>
          <w:t>E</w:t>
        </w:r>
        <w:r>
          <w:rPr>
            <w:lang w:val="en-US" w:eastAsia="zh-CN"/>
          </w:rPr>
          <w:t>ditor’s Note: Whether stream ID can be used is FFS.</w:t>
        </w:r>
      </w:ins>
    </w:p>
    <w:p w14:paraId="2AE418A0" w14:textId="77777777" w:rsidR="00ED2616" w:rsidRDefault="00ED2616" w:rsidP="00ED2616">
      <w:pPr>
        <w:pStyle w:val="B1"/>
        <w:numPr>
          <w:ilvl w:val="1"/>
          <w:numId w:val="19"/>
        </w:numPr>
        <w:jc w:val="both"/>
        <w:rPr>
          <w:ins w:id="44" w:author="Tencent- Lei Yixue" w:date="2024-01-29T13:19:00Z"/>
          <w:lang w:val="en-US" w:eastAsia="zh-CN"/>
        </w:rPr>
      </w:pPr>
      <w:ins w:id="45" w:author="Tencent- Lei Yixue" w:date="2024-01-29T13:19:00Z">
        <w:r>
          <w:rPr>
            <w:lang w:val="en-US" w:eastAsia="zh-CN"/>
          </w:rPr>
          <w:t>SMF generates the QoS mapping rule e.g. whether to map the traffic from different media streams to one or multiple QoS flow.</w:t>
        </w:r>
      </w:ins>
    </w:p>
    <w:p w14:paraId="0B9178F0" w14:textId="77777777" w:rsidR="00ED2616" w:rsidRDefault="00ED2616" w:rsidP="00ED2616">
      <w:pPr>
        <w:pStyle w:val="B1"/>
        <w:numPr>
          <w:ilvl w:val="1"/>
          <w:numId w:val="19"/>
        </w:numPr>
        <w:jc w:val="both"/>
        <w:rPr>
          <w:ins w:id="46" w:author="Tencent- Lei Yixue" w:date="2024-01-29T13:19:00Z"/>
          <w:lang w:val="en-US" w:eastAsia="zh-CN"/>
        </w:rPr>
      </w:pPr>
      <w:ins w:id="47" w:author="Tencent- Lei Yixue" w:date="2024-01-29T13:19:00Z">
        <w:r>
          <w:rPr>
            <w:lang w:val="en-US" w:eastAsia="zh-CN"/>
          </w:rPr>
          <w:t>SMF generates the QoS profiles which may be related to NG-RAN DRB handling.</w:t>
        </w:r>
      </w:ins>
    </w:p>
    <w:p w14:paraId="66D93540" w14:textId="77777777" w:rsidR="00ED2616" w:rsidRPr="00596B90" w:rsidRDefault="00ED2616" w:rsidP="00ED2616">
      <w:pPr>
        <w:pStyle w:val="B1"/>
        <w:numPr>
          <w:ilvl w:val="1"/>
          <w:numId w:val="19"/>
        </w:numPr>
        <w:jc w:val="both"/>
        <w:rPr>
          <w:ins w:id="48" w:author="Tencent- Lei Yixue" w:date="2024-01-29T13:19:00Z"/>
          <w:lang w:val="en-US" w:eastAsia="zh-CN"/>
        </w:rPr>
      </w:pPr>
      <w:ins w:id="49" w:author="Tencent- Lei Yixue" w:date="2024-01-29T13:19:00Z">
        <w:r>
          <w:rPr>
            <w:lang w:val="en-US" w:eastAsia="zh-CN"/>
          </w:rPr>
          <w:t>SMF generates the QoS rules for the UE.</w:t>
        </w:r>
      </w:ins>
    </w:p>
    <w:p w14:paraId="35DCBC94" w14:textId="77777777" w:rsidR="00ED2616" w:rsidRDefault="00ED2616" w:rsidP="00ED2616">
      <w:pPr>
        <w:pStyle w:val="B1"/>
        <w:numPr>
          <w:ilvl w:val="0"/>
          <w:numId w:val="19"/>
        </w:numPr>
        <w:jc w:val="both"/>
        <w:rPr>
          <w:ins w:id="50" w:author="Tencent- Lei Yixue" w:date="2024-01-29T13:19:00Z"/>
          <w:lang w:val="en-US" w:eastAsia="zh-CN"/>
        </w:rPr>
      </w:pPr>
      <w:ins w:id="51" w:author="Tencent- Lei Yixue" w:date="2024-01-29T13:19:00Z">
        <w:r>
          <w:rPr>
            <w:rFonts w:hint="eastAsia"/>
            <w:lang w:val="en-US" w:eastAsia="zh-CN"/>
          </w:rPr>
          <w:t>A</w:t>
        </w:r>
        <w:r>
          <w:rPr>
            <w:lang w:val="en-US" w:eastAsia="zh-CN"/>
          </w:rPr>
          <w:t xml:space="preserve">S generates XRM traffic towards UE via </w:t>
        </w:r>
        <w:proofErr w:type="gramStart"/>
        <w:r>
          <w:rPr>
            <w:lang w:val="en-US" w:eastAsia="zh-CN"/>
          </w:rPr>
          <w:t>5GS</w:t>
        </w:r>
        <w:proofErr w:type="gramEnd"/>
      </w:ins>
    </w:p>
    <w:p w14:paraId="703B5BEB" w14:textId="77777777" w:rsidR="00ED2616" w:rsidRPr="00ED2616" w:rsidRDefault="00ED2616" w:rsidP="00ED2616">
      <w:pPr>
        <w:pStyle w:val="B1"/>
        <w:numPr>
          <w:ilvl w:val="0"/>
          <w:numId w:val="19"/>
        </w:numPr>
        <w:jc w:val="both"/>
        <w:rPr>
          <w:ins w:id="52" w:author="Tencent- Lei Yixue" w:date="2024-01-29T13:19:00Z"/>
          <w:lang w:val="en-US" w:eastAsia="zh-CN"/>
        </w:rPr>
      </w:pPr>
      <w:ins w:id="53" w:author="Tencent- Lei Yixue" w:date="2024-01-29T13:19:00Z">
        <w:r w:rsidRPr="00ED2616">
          <w:rPr>
            <w:lang w:val="en-US" w:eastAsia="zh-CN"/>
          </w:rPr>
          <w:t xml:space="preserve">UPF performs traffic detection and QoS flow mapping </w:t>
        </w:r>
        <w:proofErr w:type="gramStart"/>
        <w:r w:rsidRPr="00ED2616">
          <w:rPr>
            <w:lang w:val="en-US" w:eastAsia="zh-CN"/>
          </w:rPr>
          <w:t>and also</w:t>
        </w:r>
        <w:proofErr w:type="gramEnd"/>
        <w:r w:rsidRPr="00ED2616">
          <w:rPr>
            <w:lang w:val="en-US" w:eastAsia="zh-CN"/>
          </w:rPr>
          <w:t xml:space="preserve"> QoS enforcement.</w:t>
        </w:r>
      </w:ins>
    </w:p>
    <w:p w14:paraId="304244A0" w14:textId="77777777" w:rsidR="00ED2616" w:rsidRPr="00ED2616" w:rsidRDefault="00ED2616" w:rsidP="00ED2616">
      <w:pPr>
        <w:pStyle w:val="EditorsNote"/>
        <w:rPr>
          <w:ins w:id="54" w:author="Tencent- Lei Yixue" w:date="2024-01-29T13:19:00Z"/>
          <w:lang w:val="en-US" w:eastAsia="zh-CN"/>
        </w:rPr>
      </w:pPr>
      <w:ins w:id="55" w:author="Tencent- Lei Yixue" w:date="2024-01-29T13:19:00Z">
        <w:r w:rsidRPr="00ED2616">
          <w:rPr>
            <w:lang w:val="en-US" w:eastAsia="zh-CN"/>
          </w:rPr>
          <w:t>Editor’s Note: How to use Protocol Description and 5GC PDR is FFS.</w:t>
        </w:r>
      </w:ins>
    </w:p>
    <w:p w14:paraId="794F8A82" w14:textId="77777777" w:rsidR="00ED2616" w:rsidRPr="00ED2616" w:rsidRDefault="00ED2616" w:rsidP="00ED2616">
      <w:pPr>
        <w:pStyle w:val="EditorsNote"/>
        <w:rPr>
          <w:ins w:id="56" w:author="Tencent- Lei Yixue" w:date="2024-01-29T13:19:00Z"/>
        </w:rPr>
      </w:pPr>
      <w:proofErr w:type="spellStart"/>
      <w:ins w:id="57" w:author="Tencent- Lei Yixue" w:date="2024-01-29T13:19:00Z">
        <w:r w:rsidRPr="00ED2616">
          <w:t>E</w:t>
        </w:r>
        <w:r w:rsidRPr="00ED2616">
          <w:rPr>
            <w:lang w:eastAsia="zh-CN"/>
          </w:rPr>
          <w:t>dito</w:t>
        </w:r>
        <w:proofErr w:type="spellEnd"/>
        <w:r w:rsidRPr="00ED2616">
          <w:rPr>
            <w:lang w:val="en-US" w:eastAsia="zh-CN"/>
          </w:rPr>
          <w:t xml:space="preserve">r’s </w:t>
        </w:r>
        <w:r w:rsidRPr="00ED2616">
          <w:t>Note: Whether there are (e.g. RTP) fields that can be used to identify stream requirements requires further discussion and probably SA4 involvement. It is also FFS whether and how those fields can be described in PDRs to UPF and rules to UE.</w:t>
        </w:r>
      </w:ins>
    </w:p>
    <w:p w14:paraId="7B819C00" w14:textId="77777777" w:rsidR="00ED2616" w:rsidRPr="00ED2616" w:rsidRDefault="00ED2616" w:rsidP="00ED2616">
      <w:pPr>
        <w:pStyle w:val="B1"/>
        <w:numPr>
          <w:ilvl w:val="0"/>
          <w:numId w:val="19"/>
        </w:numPr>
        <w:jc w:val="both"/>
        <w:rPr>
          <w:ins w:id="58" w:author="Tencent- Lei Yixue" w:date="2024-01-29T13:19:00Z"/>
          <w:lang w:val="en-US" w:eastAsia="zh-CN"/>
        </w:rPr>
      </w:pPr>
      <w:ins w:id="59" w:author="Tencent- Lei Yixue" w:date="2024-01-29T13:19:00Z">
        <w:r w:rsidRPr="00ED2616">
          <w:rPr>
            <w:rFonts w:hint="eastAsia"/>
            <w:lang w:val="en-US" w:eastAsia="zh-CN"/>
          </w:rPr>
          <w:t>N</w:t>
        </w:r>
        <w:r w:rsidRPr="00ED2616">
          <w:rPr>
            <w:lang w:val="en-US" w:eastAsia="zh-CN"/>
          </w:rPr>
          <w:t>G-RAN performs QoS flow handling and QoS flow mapping to DRBs.</w:t>
        </w:r>
      </w:ins>
    </w:p>
    <w:p w14:paraId="364AB917" w14:textId="77777777" w:rsidR="00ED2616" w:rsidRPr="00ED2616" w:rsidRDefault="00ED2616" w:rsidP="00ED2616">
      <w:pPr>
        <w:pStyle w:val="B1"/>
        <w:numPr>
          <w:ilvl w:val="0"/>
          <w:numId w:val="19"/>
        </w:numPr>
        <w:jc w:val="both"/>
        <w:rPr>
          <w:ins w:id="60" w:author="Tencent- Lei Yixue" w:date="2024-01-29T13:19:00Z"/>
          <w:lang w:val="en-US" w:eastAsia="zh-CN"/>
        </w:rPr>
      </w:pPr>
      <w:ins w:id="61" w:author="Tencent- Lei Yixue" w:date="2024-01-29T13:19:00Z">
        <w:r w:rsidRPr="00ED2616">
          <w:rPr>
            <w:lang w:val="en-US" w:eastAsia="zh-CN"/>
          </w:rPr>
          <w:t>UE</w:t>
        </w:r>
        <w:r w:rsidRPr="00ED2616">
          <w:rPr>
            <w:rFonts w:hint="eastAsia"/>
            <w:lang w:val="en-US" w:eastAsia="zh-CN"/>
          </w:rPr>
          <w:t xml:space="preserve"> </w:t>
        </w:r>
        <w:r w:rsidRPr="00ED2616">
          <w:rPr>
            <w:lang w:val="en-US" w:eastAsia="zh-CN"/>
          </w:rPr>
          <w:t>receives packets from DRB and deliver to Application layer.</w:t>
        </w:r>
      </w:ins>
    </w:p>
    <w:p w14:paraId="6BAB8264" w14:textId="77777777" w:rsidR="00ED2616" w:rsidRDefault="00ED2616" w:rsidP="00ED2616">
      <w:pPr>
        <w:pStyle w:val="B1"/>
        <w:ind w:left="0" w:firstLine="0"/>
        <w:jc w:val="both"/>
        <w:rPr>
          <w:ins w:id="62" w:author="Tencent- Lei Yixue" w:date="2024-01-29T13:19:00Z"/>
          <w:lang w:eastAsia="zh-CN"/>
        </w:rPr>
      </w:pPr>
      <w:ins w:id="63" w:author="Tencent- Lei Yixue" w:date="2024-01-29T13:19:00Z">
        <w:r w:rsidRPr="00596B90">
          <w:rPr>
            <w:noProof/>
          </w:rPr>
          <w:lastRenderedPageBreak/>
          <w:t xml:space="preserve"> </w:t>
        </w:r>
        <w:r w:rsidRPr="00ED2616">
          <w:rPr>
            <w:noProof/>
            <w:lang w:eastAsia="zh-CN"/>
          </w:rPr>
          <w:drawing>
            <wp:inline distT="0" distB="0" distL="0" distR="0" wp14:anchorId="00E9915A" wp14:editId="1B79EAD0">
              <wp:extent cx="6120130" cy="3268345"/>
              <wp:effectExtent l="0" t="0" r="1270" b="0"/>
              <wp:docPr id="397626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26616" name=""/>
                      <pic:cNvPicPr/>
                    </pic:nvPicPr>
                    <pic:blipFill>
                      <a:blip r:embed="rId13"/>
                      <a:stretch>
                        <a:fillRect/>
                      </a:stretch>
                    </pic:blipFill>
                    <pic:spPr>
                      <a:xfrm>
                        <a:off x="0" y="0"/>
                        <a:ext cx="6120130" cy="3268345"/>
                      </a:xfrm>
                      <a:prstGeom prst="rect">
                        <a:avLst/>
                      </a:prstGeom>
                    </pic:spPr>
                  </pic:pic>
                </a:graphicData>
              </a:graphic>
            </wp:inline>
          </w:drawing>
        </w:r>
      </w:ins>
    </w:p>
    <w:p w14:paraId="2DB62AC5" w14:textId="77777777" w:rsidR="00ED2616" w:rsidRPr="00822E86" w:rsidRDefault="00ED2616" w:rsidP="00ED2616">
      <w:pPr>
        <w:keepNext/>
        <w:keepLines/>
        <w:spacing w:before="120"/>
        <w:ind w:left="1134" w:hanging="1134"/>
        <w:outlineLvl w:val="2"/>
        <w:rPr>
          <w:ins w:id="64" w:author="Tencent- Lei Yixue" w:date="2024-01-29T13:19:00Z"/>
          <w:rFonts w:ascii="Arial" w:eastAsia="DengXian" w:hAnsi="Arial"/>
          <w:sz w:val="28"/>
          <w:lang w:eastAsia="zh-CN"/>
        </w:rPr>
      </w:pPr>
      <w:bookmarkStart w:id="65" w:name="_Toc326248711"/>
      <w:bookmarkStart w:id="66" w:name="_Toc510604409"/>
      <w:bookmarkStart w:id="67" w:name="_Toc92875664"/>
      <w:bookmarkStart w:id="68" w:name="_Toc93070688"/>
      <w:ins w:id="69" w:author="Tencent- Lei Yixue" w:date="2024-01-29T13:19:00Z">
        <w:r w:rsidRPr="00822E86">
          <w:rPr>
            <w:rFonts w:ascii="Arial" w:eastAsia="DengXian" w:hAnsi="Arial"/>
            <w:sz w:val="28"/>
            <w:lang w:eastAsia="zh-CN"/>
          </w:rPr>
          <w:t>6.X.4</w:t>
        </w:r>
        <w:r w:rsidRPr="00822E86">
          <w:rPr>
            <w:rFonts w:ascii="Arial" w:eastAsia="DengXian" w:hAnsi="Arial"/>
            <w:sz w:val="28"/>
            <w:lang w:eastAsia="zh-CN"/>
          </w:rPr>
          <w:tab/>
        </w:r>
        <w:bookmarkEnd w:id="65"/>
        <w:bookmarkEnd w:id="66"/>
        <w:bookmarkEnd w:id="67"/>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68"/>
      </w:ins>
    </w:p>
    <w:p w14:paraId="40938562" w14:textId="77777777" w:rsidR="00ED2616" w:rsidRDefault="00ED2616" w:rsidP="00ED2616">
      <w:pPr>
        <w:pStyle w:val="B1"/>
        <w:ind w:left="0" w:firstLine="0"/>
        <w:jc w:val="both"/>
        <w:rPr>
          <w:ins w:id="70" w:author="Tencent- Lei Yixue" w:date="2024-01-29T13:19:00Z"/>
          <w:lang w:val="en-US" w:eastAsia="zh-CN"/>
        </w:rPr>
      </w:pPr>
      <w:ins w:id="71" w:author="Tencent- Lei Yixue" w:date="2024-01-29T13:19:00Z">
        <w:r w:rsidRPr="003C679E">
          <w:rPr>
            <w:rFonts w:hint="eastAsia"/>
            <w:lang w:val="en-US" w:eastAsia="zh-CN"/>
          </w:rPr>
          <w:t>-</w:t>
        </w:r>
        <w:r w:rsidRPr="003C679E">
          <w:rPr>
            <w:lang w:val="en-US" w:eastAsia="zh-CN"/>
          </w:rPr>
          <w:t xml:space="preserve"> UPF:</w:t>
        </w:r>
        <w:r>
          <w:rPr>
            <w:lang w:val="en-US" w:eastAsia="zh-CN"/>
          </w:rPr>
          <w:tab/>
        </w:r>
      </w:ins>
    </w:p>
    <w:p w14:paraId="7670D4D1" w14:textId="77777777" w:rsidR="00ED2616" w:rsidRDefault="00ED2616" w:rsidP="00ED2616">
      <w:pPr>
        <w:pStyle w:val="B1"/>
        <w:ind w:left="0" w:firstLine="0"/>
        <w:jc w:val="both"/>
        <w:rPr>
          <w:ins w:id="72" w:author="Tencent- Lei Yixue" w:date="2024-01-29T13:19:00Z"/>
          <w:lang w:val="en-US" w:eastAsia="zh-CN"/>
        </w:rPr>
      </w:pPr>
      <w:ins w:id="73" w:author="Tencent- Lei Yixue" w:date="2024-01-29T13:19:00Z">
        <w:r>
          <w:rPr>
            <w:rFonts w:hint="eastAsia"/>
            <w:lang w:val="en-US" w:eastAsia="zh-CN"/>
          </w:rPr>
          <w:t>P</w:t>
        </w:r>
        <w:r>
          <w:rPr>
            <w:lang w:val="en-US" w:eastAsia="zh-CN"/>
          </w:rPr>
          <w:t xml:space="preserve">erform traffic detection and QoS mapping according to SMF </w:t>
        </w:r>
        <w:proofErr w:type="gramStart"/>
        <w:r>
          <w:rPr>
            <w:lang w:val="en-US" w:eastAsia="zh-CN"/>
          </w:rPr>
          <w:t>configuration</w:t>
        </w:r>
        <w:proofErr w:type="gramEnd"/>
      </w:ins>
    </w:p>
    <w:p w14:paraId="61A15C6C" w14:textId="77777777" w:rsidR="00ED2616" w:rsidRDefault="00ED2616" w:rsidP="00ED2616">
      <w:pPr>
        <w:pStyle w:val="B1"/>
        <w:ind w:left="0" w:firstLine="0"/>
        <w:jc w:val="both"/>
        <w:rPr>
          <w:ins w:id="74" w:author="Tencent- Lei Yixue" w:date="2024-01-29T13:19:00Z"/>
          <w:lang w:val="en-US" w:eastAsia="zh-CN"/>
        </w:rPr>
      </w:pPr>
      <w:ins w:id="75" w:author="Tencent- Lei Yixue" w:date="2024-01-29T13:19:00Z">
        <w:r w:rsidRPr="003C679E">
          <w:rPr>
            <w:lang w:val="en-US" w:eastAsia="zh-CN"/>
          </w:rPr>
          <w:t>- SMF:</w:t>
        </w:r>
        <w:r>
          <w:rPr>
            <w:lang w:val="en-US" w:eastAsia="zh-CN"/>
          </w:rPr>
          <w:tab/>
        </w:r>
      </w:ins>
    </w:p>
    <w:p w14:paraId="066376E0" w14:textId="77777777" w:rsidR="00ED2616" w:rsidRPr="003C679E" w:rsidRDefault="00ED2616" w:rsidP="00ED2616">
      <w:pPr>
        <w:pStyle w:val="B1"/>
        <w:ind w:left="0" w:firstLine="0"/>
        <w:jc w:val="both"/>
        <w:rPr>
          <w:ins w:id="76" w:author="Tencent- Lei Yixue" w:date="2024-01-29T13:19:00Z"/>
          <w:lang w:val="en-US" w:eastAsia="zh-CN"/>
        </w:rPr>
      </w:pPr>
      <w:ins w:id="77" w:author="Tencent- Lei Yixue" w:date="2024-01-29T13:19:00Z">
        <w:r w:rsidRPr="003C679E">
          <w:rPr>
            <w:lang w:val="en-US" w:eastAsia="zh-CN"/>
          </w:rPr>
          <w:t>Configure UPF with N4 rule</w:t>
        </w:r>
        <w:r>
          <w:rPr>
            <w:lang w:val="en-US" w:eastAsia="zh-CN"/>
          </w:rPr>
          <w:t xml:space="preserve">, QoS profile and QoS rules to NG-RAN and UE for traffic detection and QoS </w:t>
        </w:r>
        <w:proofErr w:type="gramStart"/>
        <w:r>
          <w:rPr>
            <w:lang w:val="en-US" w:eastAsia="zh-CN"/>
          </w:rPr>
          <w:t>mapping</w:t>
        </w:r>
        <w:proofErr w:type="gramEnd"/>
      </w:ins>
    </w:p>
    <w:p w14:paraId="30D42879" w14:textId="77777777" w:rsidR="00ED2616" w:rsidRDefault="00ED2616" w:rsidP="00ED2616">
      <w:pPr>
        <w:pStyle w:val="B1"/>
        <w:ind w:left="0" w:firstLine="0"/>
        <w:jc w:val="both"/>
        <w:rPr>
          <w:ins w:id="78" w:author="Tencent- Lei Yixue" w:date="2024-01-29T13:19:00Z"/>
          <w:lang w:val="en-US" w:eastAsia="zh-CN"/>
        </w:rPr>
      </w:pPr>
      <w:ins w:id="79" w:author="Tencent- Lei Yixue" w:date="2024-01-29T13:19:00Z">
        <w:r w:rsidRPr="003C679E">
          <w:rPr>
            <w:rFonts w:hint="eastAsia"/>
            <w:lang w:val="en-US" w:eastAsia="zh-CN"/>
          </w:rPr>
          <w:t>-</w:t>
        </w:r>
        <w:r w:rsidRPr="003C679E">
          <w:rPr>
            <w:lang w:val="en-US" w:eastAsia="zh-CN"/>
          </w:rPr>
          <w:t xml:space="preserve"> PCF:</w:t>
        </w:r>
        <w:r>
          <w:rPr>
            <w:lang w:val="en-US" w:eastAsia="zh-CN"/>
          </w:rPr>
          <w:tab/>
        </w:r>
      </w:ins>
    </w:p>
    <w:p w14:paraId="56216D2B" w14:textId="77777777" w:rsidR="00ED2616" w:rsidRPr="003C679E" w:rsidRDefault="00ED2616" w:rsidP="00ED2616">
      <w:pPr>
        <w:pStyle w:val="B1"/>
        <w:ind w:left="0" w:firstLine="0"/>
        <w:jc w:val="both"/>
        <w:rPr>
          <w:ins w:id="80" w:author="Tencent- Lei Yixue" w:date="2024-01-29T13:19:00Z"/>
          <w:lang w:val="en-US" w:eastAsia="zh-CN"/>
        </w:rPr>
      </w:pPr>
      <w:ins w:id="81" w:author="Tencent- Lei Yixue" w:date="2024-01-29T13:19:00Z">
        <w:r>
          <w:rPr>
            <w:lang w:val="en-US" w:eastAsia="zh-CN"/>
          </w:rPr>
          <w:t xml:space="preserve">Generate </w:t>
        </w:r>
        <w:r w:rsidRPr="003C679E">
          <w:rPr>
            <w:lang w:val="en-US" w:eastAsia="zh-CN"/>
          </w:rPr>
          <w:t xml:space="preserve">the </w:t>
        </w:r>
        <w:r>
          <w:rPr>
            <w:lang w:val="en-US" w:eastAsia="zh-CN"/>
          </w:rPr>
          <w:t xml:space="preserve">PCC rules according to the inputs from </w:t>
        </w:r>
        <w:proofErr w:type="gramStart"/>
        <w:r>
          <w:rPr>
            <w:lang w:val="en-US" w:eastAsia="zh-CN"/>
          </w:rPr>
          <w:t>AF</w:t>
        </w:r>
        <w:proofErr w:type="gramEnd"/>
      </w:ins>
    </w:p>
    <w:p w14:paraId="5B65E1D6" w14:textId="77777777" w:rsidR="00ED2616" w:rsidRDefault="00ED2616" w:rsidP="00ED2616">
      <w:pPr>
        <w:pStyle w:val="B1"/>
        <w:ind w:left="0" w:firstLine="0"/>
        <w:jc w:val="both"/>
        <w:rPr>
          <w:ins w:id="82" w:author="Tencent- Lei Yixue" w:date="2024-01-29T13:19:00Z"/>
          <w:lang w:val="en-US" w:eastAsia="zh-CN"/>
        </w:rPr>
      </w:pPr>
      <w:ins w:id="83" w:author="Tencent- Lei Yixue" w:date="2024-01-29T13:19:00Z">
        <w:r w:rsidRPr="003C679E">
          <w:rPr>
            <w:rFonts w:hint="eastAsia"/>
            <w:lang w:val="en-US" w:eastAsia="zh-CN"/>
          </w:rPr>
          <w:t>-</w:t>
        </w:r>
        <w:r w:rsidRPr="003C679E">
          <w:rPr>
            <w:lang w:val="en-US" w:eastAsia="zh-CN"/>
          </w:rPr>
          <w:t xml:space="preserve"> AF</w:t>
        </w:r>
        <w:r>
          <w:rPr>
            <w:lang w:val="en-US" w:eastAsia="zh-CN"/>
          </w:rPr>
          <w:t>:</w:t>
        </w:r>
      </w:ins>
    </w:p>
    <w:p w14:paraId="6E95B910" w14:textId="77777777" w:rsidR="00ED2616" w:rsidRDefault="00ED2616" w:rsidP="00ED2616">
      <w:pPr>
        <w:pStyle w:val="B1"/>
        <w:ind w:left="0" w:firstLine="0"/>
        <w:jc w:val="both"/>
        <w:rPr>
          <w:ins w:id="84" w:author="Tencent- Lei Yixue" w:date="2024-01-29T13:19:00Z"/>
          <w:lang w:val="en-US" w:eastAsia="zh-CN"/>
        </w:rPr>
      </w:pPr>
      <w:ins w:id="85" w:author="Tencent- Lei Yixue" w:date="2024-01-29T13:19:00Z">
        <w:r>
          <w:rPr>
            <w:lang w:val="en-US" w:eastAsia="zh-CN"/>
          </w:rPr>
          <w:t xml:space="preserve">Provide QoS requirements for different media streams and also encapsulation protocol </w:t>
        </w:r>
        <w:proofErr w:type="gramStart"/>
        <w:r>
          <w:rPr>
            <w:lang w:val="en-US" w:eastAsia="zh-CN"/>
          </w:rPr>
          <w:t>information</w:t>
        </w:r>
        <w:proofErr w:type="gramEnd"/>
      </w:ins>
    </w:p>
    <w:p w14:paraId="408059D2" w14:textId="0094BA91" w:rsidR="00ED2616" w:rsidRPr="00ED2616" w:rsidRDefault="00ED2616" w:rsidP="003C679E">
      <w:pPr>
        <w:pStyle w:val="B1"/>
        <w:ind w:left="0" w:firstLine="0"/>
        <w:jc w:val="both"/>
        <w:rPr>
          <w:lang w:val="en-US" w:eastAsia="zh-CN"/>
        </w:rPr>
      </w:pPr>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86" w:name="_Toc22192650"/>
      <w:bookmarkStart w:id="87" w:name="_Toc23402388"/>
      <w:bookmarkStart w:id="88" w:name="_Toc23402418"/>
      <w:bookmarkStart w:id="89" w:name="_Toc26386423"/>
      <w:bookmarkStart w:id="90" w:name="_Toc26431229"/>
      <w:bookmarkStart w:id="91" w:name="_Toc30694627"/>
      <w:bookmarkStart w:id="92" w:name="_Toc43906649"/>
      <w:bookmarkStart w:id="93" w:name="_Toc43906765"/>
      <w:bookmarkStart w:id="94" w:name="_Toc44311891"/>
      <w:bookmarkStart w:id="95" w:name="_Toc50536533"/>
      <w:bookmarkStart w:id="96" w:name="_Toc54930305"/>
      <w:bookmarkStart w:id="97" w:name="_Toc54968110"/>
      <w:bookmarkStart w:id="98" w:name="_Toc57236432"/>
      <w:bookmarkStart w:id="99" w:name="_Toc57236595"/>
      <w:bookmarkStart w:id="100" w:name="_Toc57530236"/>
      <w:bookmarkStart w:id="101" w:name="_Toc57532437"/>
      <w:bookmarkStart w:id="102" w:name="_Toc151529982"/>
      <w:bookmarkStart w:id="103" w:name="_Toc16839382"/>
      <w:r w:rsidRPr="00822E86">
        <w:t>6.0</w:t>
      </w:r>
      <w:r w:rsidRPr="00822E86">
        <w:tab/>
        <w:t>Mapping of Solutions to Key Issues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bookmarkEnd w:id="103"/>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5F154B70" w:rsidR="00972EF9" w:rsidRPr="00822E86" w:rsidRDefault="00972EF9" w:rsidP="00627934">
            <w:pPr>
              <w:pStyle w:val="TAH"/>
              <w:rPr>
                <w:sz w:val="16"/>
                <w:szCs w:val="16"/>
              </w:rPr>
            </w:pPr>
            <w:r w:rsidRPr="00822E86">
              <w:rPr>
                <w:sz w:val="16"/>
                <w:szCs w:val="16"/>
              </w:rPr>
              <w:t>&lt;Key Issue #</w:t>
            </w:r>
            <w:r w:rsidR="003C679E">
              <w:rPr>
                <w:sz w:val="16"/>
                <w:szCs w:val="16"/>
              </w:rPr>
              <w:t>4</w:t>
            </w:r>
            <w:r w:rsidRPr="00822E86">
              <w:rPr>
                <w:sz w:val="16"/>
                <w:szCs w:val="16"/>
              </w:rPr>
              <w:t>&gt;</w:t>
            </w:r>
          </w:p>
        </w:tc>
        <w:tc>
          <w:tcPr>
            <w:tcW w:w="2356" w:type="dxa"/>
          </w:tcPr>
          <w:p w14:paraId="4886530C" w14:textId="085217A9"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159BD82A" w:rsidR="00972EF9" w:rsidRPr="00972EF9" w:rsidRDefault="00B8649D" w:rsidP="00627934">
            <w:pPr>
              <w:pStyle w:val="TAC"/>
              <w:rPr>
                <w:rFonts w:eastAsiaTheme="minorEastAsia" w:hint="eastAsia"/>
                <w:lang w:eastAsia="zh-CN"/>
              </w:rPr>
            </w:pPr>
            <w:ins w:id="104" w:author="Tencent- Lei Yixue" w:date="2024-01-30T14:47:00Z">
              <w:r>
                <w:rPr>
                  <w:rFonts w:eastAsiaTheme="minorEastAsia" w:hint="eastAsia"/>
                  <w:lang w:eastAsia="zh-CN"/>
                </w:rPr>
                <w:t>X</w:t>
              </w:r>
            </w:ins>
          </w:p>
        </w:tc>
        <w:tc>
          <w:tcPr>
            <w:tcW w:w="2356" w:type="dxa"/>
          </w:tcPr>
          <w:p w14:paraId="314B9B4B" w14:textId="4EFBFC0D" w:rsidR="00972EF9" w:rsidRPr="00972EF9" w:rsidRDefault="00972EF9" w:rsidP="00627934">
            <w:pPr>
              <w:pStyle w:val="TAC"/>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F11B7" w14:textId="77777777" w:rsidR="00950F0E" w:rsidRDefault="00950F0E">
      <w:r>
        <w:separator/>
      </w:r>
    </w:p>
    <w:p w14:paraId="2D274D08" w14:textId="77777777" w:rsidR="00950F0E" w:rsidRDefault="00950F0E"/>
  </w:endnote>
  <w:endnote w:type="continuationSeparator" w:id="0">
    <w:p w14:paraId="6F924420" w14:textId="77777777" w:rsidR="00950F0E" w:rsidRDefault="00950F0E">
      <w:r>
        <w:continuationSeparator/>
      </w:r>
    </w:p>
    <w:p w14:paraId="594C7496" w14:textId="77777777" w:rsidR="00950F0E" w:rsidRDefault="00950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DA26B" w14:textId="77777777" w:rsidR="00950F0E" w:rsidRDefault="00950F0E">
      <w:r>
        <w:separator/>
      </w:r>
    </w:p>
    <w:p w14:paraId="03BCAFCA" w14:textId="77777777" w:rsidR="00950F0E" w:rsidRDefault="00950F0E"/>
  </w:footnote>
  <w:footnote w:type="continuationSeparator" w:id="0">
    <w:p w14:paraId="27B02B92" w14:textId="77777777" w:rsidR="00950F0E" w:rsidRDefault="00950F0E">
      <w:r>
        <w:continuationSeparator/>
      </w:r>
    </w:p>
    <w:p w14:paraId="2C844533" w14:textId="77777777" w:rsidR="00950F0E" w:rsidRDefault="00950F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9.65pt;height:19.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91E10"/>
    <w:multiLevelType w:val="hybridMultilevel"/>
    <w:tmpl w:val="1A464328"/>
    <w:lvl w:ilvl="0" w:tplc="05D4F3F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3B2A71"/>
    <w:multiLevelType w:val="hybridMultilevel"/>
    <w:tmpl w:val="BE8203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6A228D4"/>
    <w:multiLevelType w:val="hybridMultilevel"/>
    <w:tmpl w:val="FBD81206"/>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6D406A"/>
    <w:multiLevelType w:val="hybridMultilevel"/>
    <w:tmpl w:val="A354636E"/>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3"/>
  </w:num>
  <w:num w:numId="2" w16cid:durableId="1766614782">
    <w:abstractNumId w:val="7"/>
  </w:num>
  <w:num w:numId="3" w16cid:durableId="1441607355">
    <w:abstractNumId w:val="1"/>
  </w:num>
  <w:num w:numId="4" w16cid:durableId="170221478">
    <w:abstractNumId w:val="4"/>
  </w:num>
  <w:num w:numId="5" w16cid:durableId="887036110">
    <w:abstractNumId w:val="12"/>
  </w:num>
  <w:num w:numId="6" w16cid:durableId="1268193754">
    <w:abstractNumId w:val="17"/>
  </w:num>
  <w:num w:numId="7" w16cid:durableId="335427971">
    <w:abstractNumId w:val="8"/>
  </w:num>
  <w:num w:numId="8" w16cid:durableId="34550884">
    <w:abstractNumId w:val="11"/>
  </w:num>
  <w:num w:numId="9" w16cid:durableId="1760053517">
    <w:abstractNumId w:val="15"/>
  </w:num>
  <w:num w:numId="10" w16cid:durableId="1439907694">
    <w:abstractNumId w:val="18"/>
  </w:num>
  <w:num w:numId="11" w16cid:durableId="1809280869">
    <w:abstractNumId w:val="9"/>
  </w:num>
  <w:num w:numId="12" w16cid:durableId="1197815909">
    <w:abstractNumId w:val="0"/>
  </w:num>
  <w:num w:numId="13" w16cid:durableId="1775129930">
    <w:abstractNumId w:val="3"/>
  </w:num>
  <w:num w:numId="14" w16cid:durableId="703335989">
    <w:abstractNumId w:val="10"/>
  </w:num>
  <w:num w:numId="15" w16cid:durableId="119423945">
    <w:abstractNumId w:val="16"/>
  </w:num>
  <w:num w:numId="16" w16cid:durableId="1753428759">
    <w:abstractNumId w:val="5"/>
  </w:num>
  <w:num w:numId="17" w16cid:durableId="2022000027">
    <w:abstractNumId w:val="6"/>
  </w:num>
  <w:num w:numId="18" w16cid:durableId="1305891523">
    <w:abstractNumId w:val="14"/>
  </w:num>
  <w:num w:numId="19" w16cid:durableId="7910316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07"/>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5FC1"/>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B2A"/>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B7823"/>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821"/>
    <w:rsid w:val="00281F13"/>
    <w:rsid w:val="00282946"/>
    <w:rsid w:val="00282E1C"/>
    <w:rsid w:val="00282EEC"/>
    <w:rsid w:val="00284C0C"/>
    <w:rsid w:val="00285692"/>
    <w:rsid w:val="00286417"/>
    <w:rsid w:val="0028786F"/>
    <w:rsid w:val="00287A12"/>
    <w:rsid w:val="00287B41"/>
    <w:rsid w:val="00287E3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F7"/>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60AF"/>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417"/>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324A"/>
    <w:rsid w:val="003C599D"/>
    <w:rsid w:val="003C679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98B"/>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C84"/>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6E3"/>
    <w:rsid w:val="00464F7D"/>
    <w:rsid w:val="00465AD0"/>
    <w:rsid w:val="00465B4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5C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74F"/>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3B5A"/>
    <w:rsid w:val="0059430C"/>
    <w:rsid w:val="00595C4B"/>
    <w:rsid w:val="00596B90"/>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687"/>
    <w:rsid w:val="005B49B5"/>
    <w:rsid w:val="005B605D"/>
    <w:rsid w:val="005B6571"/>
    <w:rsid w:val="005B6875"/>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788"/>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55B"/>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5B5"/>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2F49"/>
    <w:rsid w:val="00813D73"/>
    <w:rsid w:val="00814809"/>
    <w:rsid w:val="008218D6"/>
    <w:rsid w:val="00821AE8"/>
    <w:rsid w:val="00822495"/>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D66"/>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0E"/>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66B77"/>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049C"/>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3ED8"/>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F50"/>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49D"/>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1A2"/>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C27"/>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E0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292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CE5"/>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6064"/>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833"/>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2616"/>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0A1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733</Words>
  <Characters>4181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3</cp:revision>
  <cp:lastPrinted>2018-08-13T16:59:00Z</cp:lastPrinted>
  <dcterms:created xsi:type="dcterms:W3CDTF">2024-01-29T05:20:00Z</dcterms:created>
  <dcterms:modified xsi:type="dcterms:W3CDTF">2024-01-30T06:47:00Z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